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bookmarkStart w:colFirst="0" w:colLast="0" w:name="bookmark=id.30j0zll" w:id="0"/>
    <w:bookmarkEnd w:id="0"/>
    <w:p w:rsidR="00000000" w:rsidDel="00000000" w:rsidP="00000000" w:rsidRDefault="00000000" w:rsidRPr="00000000" w14:paraId="00000002">
      <w:pPr>
        <w:pStyle w:val="Heading3"/>
        <w:pBdr>
          <w:top w:color="000000" w:space="1" w:sz="4" w:val="single"/>
          <w:left w:color="000000" w:space="10" w:sz="4" w:val="single"/>
          <w:bottom w:color="000000" w:space="1" w:sz="4" w:val="single"/>
          <w:right w:color="000000" w:space="14" w:sz="4" w:val="single"/>
        </w:pBdr>
        <w:shd w:fill="0033cc" w:val="clear"/>
        <w:tabs>
          <w:tab w:val="right" w:leader="none" w:pos="10080"/>
        </w:tabs>
        <w:rPr>
          <w:color w:val="ffffff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color w:val="ffffff"/>
          <w:rtl w:val="0"/>
        </w:rPr>
        <w:t xml:space="preserve">Risk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999999" w:space="0" w:sz="6" w:val="single"/>
          <w:insideV w:color="999999" w:space="0" w:sz="6" w:val="single"/>
        </w:tblBorders>
        <w:tblLayout w:type="fixed"/>
        <w:tblLook w:val="0000"/>
      </w:tblPr>
      <w:tblGrid>
        <w:gridCol w:w="5378"/>
        <w:gridCol w:w="3883"/>
        <w:gridCol w:w="6085"/>
        <w:tblGridChange w:id="0">
          <w:tblGrid>
            <w:gridCol w:w="5378"/>
            <w:gridCol w:w="3883"/>
            <w:gridCol w:w="6085"/>
          </w:tblGrid>
        </w:tblGridChange>
      </w:tblGrid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60" w:before="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Location:  Bike Garden. Nuns Moor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Assessed: Dec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Assessed by:  KS </w:t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Site Risk Assessment – GENERAL GARDEN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Review Date: Dec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Reference: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97.0" w:type="dxa"/>
        <w:jc w:val="left"/>
        <w:tblInd w:w="-194.0" w:type="dxa"/>
        <w:tblBorders>
          <w:top w:color="999999" w:space="0" w:sz="18" w:val="single"/>
          <w:left w:color="999999" w:space="0" w:sz="18" w:val="single"/>
          <w:bottom w:color="999999" w:space="0" w:sz="18" w:val="single"/>
          <w:right w:color="999999" w:space="0" w:sz="18" w:val="single"/>
          <w:insideH w:color="999999" w:space="0" w:sz="6" w:val="single"/>
          <w:insideV w:color="999999" w:space="0" w:sz="6" w:val="single"/>
        </w:tblBorders>
        <w:tblLayout w:type="fixed"/>
        <w:tblLook w:val="0000"/>
      </w:tblPr>
      <w:tblGrid>
        <w:gridCol w:w="1537"/>
        <w:gridCol w:w="1417"/>
        <w:gridCol w:w="1752"/>
        <w:gridCol w:w="3970"/>
        <w:gridCol w:w="1134"/>
        <w:gridCol w:w="993"/>
        <w:gridCol w:w="1134"/>
        <w:gridCol w:w="3260"/>
        <w:tblGridChange w:id="0">
          <w:tblGrid>
            <w:gridCol w:w="1537"/>
            <w:gridCol w:w="1417"/>
            <w:gridCol w:w="1752"/>
            <w:gridCol w:w="3970"/>
            <w:gridCol w:w="1134"/>
            <w:gridCol w:w="993"/>
            <w:gridCol w:w="1134"/>
            <w:gridCol w:w="3260"/>
          </w:tblGrid>
        </w:tblGridChange>
      </w:tblGrid>
      <w:tr>
        <w:trPr>
          <w:cantSplit w:val="1"/>
          <w:trHeight w:val="42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Activity / Task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Hazards / Risks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Persons at risk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Controls currently in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Severity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(1-5)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Like-lihood (1-5)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Risk / Priority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Additional controls /action required / reference documents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Paths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Slips, Trips, Falls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equipment left on paths.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Paths inspected for damage, cracks, holes.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Paths cleaned to remove algae/weeds.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Slippery surface warnings given on wet / icy days.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Grit spread in icy conditions.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Snow cleared before work commences.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First aid kit located in the shed at the allotment.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restricted in wet or icy conditions where current controls are insufficient.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rtl w:val="0"/>
              </w:rPr>
              <w:t xml:space="preserve">Ramp access paths to garden beds in progress. *BB attending to this.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Using equipment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(Hand Tools, including sharps)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Personal injury, cuts, getting hit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 equipment regularly checked to ensure it remains ‘fit for purpose’.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Make sure task is appropriate to ability.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Training given on safe use of equipment.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Garden Gloves worn during contact with plants and soil, unless guardian permission given.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Collection point for tools to be returned given in each session.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 tools to be stored appropriately.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First aid kit located in the Pavilion.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Working at raised timber beds or alongside wooden fencing/building.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Scratches and splinters, bruising/cuts from sharp corners/edges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Wear gardening gloves.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Encourage attendees to be aware of others working in close-proximity.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First aid kit located in the pavilion.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Maintain timber and sand down/repair when necessary to reduce risk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Transporting hand/power tools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Personal injury, cuts, being hit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Transport equipment in wheelbarrows where possible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 hand tools in closed/locked position (eg. secateurs, loppers).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First aid kit located in the pavilion.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tp storage containers to staff and lead volunteers only.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Lifting, moving and equipment handling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Back strain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Facilitator to brief participants on moving heavy items. 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Heavy objects not lifted or moved without due precaution.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Wheelbarrows not overfilled.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Wheelbarrows used as standard.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Car/trailer used when necessary.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Wheelbarrows and tyres checked on a regular basis.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Facilitator (Northumbria Wildlife Trust employee) to check they have training in manual handling.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Removing rubble/rubbish or loading skips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Muscle strain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Manual handling training and reminders.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Rubble bags/skips not over filled.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Extra caution with large bags.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Carry smaller bundles. Share the weight.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Working at height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Falls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Staff, Volunteers, workers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Appropriate equipment and ladders used. 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 equipment and ladders checked as ‘fit for purpose’ prior to each use.  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working at height if lone working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Ladders must be footed by a second person, at all times, if working at height.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 do not work at height.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Broken glass and other debris in soil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Cuts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Garden gloves worn at all times of soil contact.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Any glass or debris removed when found and disposed of appropriately.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First aid kit located in the pavilion at the allotment.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Hand washing/cleaning facilities in the pavilion.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Insects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Bites/Stings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Volunteers to inform staff if they have any allergies. Relevant allergies to be recorded by staff.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Care staff and teachers attending with children / old / vulnerable people inform of allergy status of at-risk individuals.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Vigilance for nesting creatures.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First aid kit located in the pavilion.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Appropriate pest control and reporting measures in place.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Animal manures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Microbial contamination (potentially pathogenic)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Disposable gloves worn when handling animal manures.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Hands thoroughly washed on completion.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Separate equipment allocated and used if animal (such as cat) faeces require removal.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Signs of rodent infestation reported.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Composting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Airborne particles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Vermin nesting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Flies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Splinters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cooked food placed in compost bins.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Gloves worn when turning compost.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Turning compost avoided when others are around.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Vigilance for signs of rodents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Bin conditions checked on a regular basis.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Hands washed thoroughly after use.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Staff aware of Tetanus symptoms and angers.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Mulching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Airborne particles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Fungi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Skin irritation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Garden gloves worn when mulching.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Mulch dampened down prior to laying to reduce the risk of airborne particles. 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Organic mulch from a reputable source used.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Hands washed thoroughly after use.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Soil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Tetanus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Skin irritations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Gloves worn when working with the soil.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Hands washed thoroughly after working with the soil.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Disposable gloves can be worn by those with skin irritations (eg. Eczema or cuts).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Tetanus advice given following incidents.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Plant supports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Eye damage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Splinters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Plant supports topped to make more visible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Assess need for eye protection depending on severity of risk.</w:t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Hoses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Trips, slips, falls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Hoses rolled up/hung up when no longer needed. 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Water emptied out of full hoses to prevent the breeding of micro-organisms such as Legionella.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When garden is open to the public eg for events, no hose pipes used. 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 regular sessions, hoses only used once all attending are aware of potential trip hazards.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Pond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Drowning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Vulnerable persons / children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Children and vulnerable members always supervised.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Pond gate fitted with on self-closing latch.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New fence and gate. Access information should be displayed.</w:t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trike w:val="1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Poisonous Plants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Prickly Plants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Including Fungi (mushrooms and toadstools)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Skin irritation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Cuts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Poisoning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Advise all those entering the garden not to pick or eat any of the plants without permission.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Poisonous plants should be identified and labelled.</w:t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Volunteers to inform staff if they have any allergies. Relevant allergies to be recorded by staff.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potentially poisonous plants in edible beds</w:t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Planting to be supervised. </w:t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Hands washed thoroughly after handling.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of chemicals and hazardous substances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Ingestion of chemicals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Spillage of chemicals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Limit the use of chemicals/hazardous substances on site.</w:t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of chemicals and hazardous substances only undertaken when the gardens are not open to attendees or the public or when the area is safely cordoned off.</w:t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of chemicals and hazardous substances only undertaken by competent persons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Chemicals stored in a locked cupboard as per COSHH requirements.</w:t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Spillages cleaned up immediately in accordance with manufacturer’s instructions and area cordoned off for as long as is necessary with hazard warning displayed.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Practice organic methods to limit chemical use</w:t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Extreme weather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Sunburn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Dehydration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Heat exhaustion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Hypothermia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Slips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Injury from falling branches.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Written guidance issued to clients on what to bring when extreme weather is forecast or can be expected (eg: suncream, hats, gloves, jackets, warm/wet weather gear)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Appropriate footwear to be worn</w:t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extremely hot conditions: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 carried out in shady areas or indoors.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Staff and volunteers vigilant for signs of heat exhaustion.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Staff and volunteers encourage clients to drink plenty of water.</w:t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extremely cold / wet conditions:</w:t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Paths closed if too slippery.</w:t>
            </w:r>
          </w:p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high winds:</w:t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 carried out indoors.</w:t>
            </w:r>
          </w:p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Staff and volunteers vigilant especially with frail individuals.</w:t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 under trees avoided.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Gardens checked after high winds for fallen branches and tree conditions.</w:t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Emergencies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Any incident or event which requires First Aid treatment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Awareness of first aid kit / station</w:t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 incidents and near misses recorded in accident book.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Mobile phone available to call for assistance.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First aid kit checked and restocked regularly or after any incident.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Fires on site </w:t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Burns/scolds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Fire extinguisher on site and serviced regularly as recommended by manufacturer.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Fire to be lit only with a ‘designated fire tender’.</w:t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Get fire blanket in kit</w:t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of camping stove for refreshments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Burns/scalds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Only Staff or key volunteers to use camping stove, Safety catch to be released after each use.  </w:t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Gas canisters stored according to COSHH requirements.</w:t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Water available during fire lighting.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extinguisher on site and serviced regularly as recommended by manufacturer.</w:t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Fire blanket and first aid kit necessary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Food preparation / consuming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reaction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staff, volunteers,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ingredients to be labelled on foods.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Access/Services for persons with special needs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Falls/trips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tipping out of wheelchair or pushchair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paths maintained to ensure accessible for wheelchair use.</w:t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Ramped access to garden areas</w:t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Emergency evacuation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Attendees, Staff. Volunteers, Public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Clear all danger areas immediately and toward exits.</w:t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Meet by the tree outside the gate.</w:t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color w:val="595959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Theft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reaction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Staff/volunteers /participants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Store valuables in safe places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tabs>
          <w:tab w:val="right" w:leader="none" w:pos="1476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tabs>
          <w:tab w:val="right" w:leader="none" w:pos="1476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269.0" w:type="dxa"/>
        <w:jc w:val="left"/>
        <w:tblBorders>
          <w:top w:color="999999" w:space="0" w:sz="18" w:val="single"/>
          <w:left w:color="999999" w:space="0" w:sz="18" w:val="single"/>
          <w:bottom w:color="999999" w:space="0" w:sz="18" w:val="single"/>
          <w:right w:color="999999" w:space="0" w:sz="18" w:val="single"/>
          <w:insideH w:color="999999" w:space="0" w:sz="6" w:val="single"/>
          <w:insideV w:color="999999" w:space="0" w:sz="6" w:val="single"/>
        </w:tblBorders>
        <w:tblLayout w:type="fixed"/>
        <w:tblLook w:val="0000"/>
      </w:tblPr>
      <w:tblGrid>
        <w:gridCol w:w="15269"/>
        <w:tblGridChange w:id="0">
          <w:tblGrid>
            <w:gridCol w:w="15269"/>
          </w:tblGrid>
        </w:tblGridChange>
      </w:tblGrid>
      <w:tr>
        <w:trPr>
          <w:cantSplit w:val="1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999999" w:space="0" w:sz="18" w:val="single"/>
              <w:right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Risk / Priority Indicator Key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69.0" w:type="dxa"/>
        <w:jc w:val="left"/>
        <w:tblBorders>
          <w:top w:color="999999" w:space="0" w:sz="18" w:val="single"/>
          <w:left w:color="999999" w:space="0" w:sz="18" w:val="single"/>
          <w:bottom w:color="999999" w:space="0" w:sz="18" w:val="single"/>
          <w:right w:color="999999" w:space="0" w:sz="18" w:val="single"/>
          <w:insideH w:color="999999" w:space="0" w:sz="6" w:val="single"/>
          <w:insideV w:color="999999" w:space="0" w:sz="6" w:val="single"/>
        </w:tblBorders>
        <w:tblLayout w:type="fixed"/>
        <w:tblLook w:val="0000"/>
      </w:tblPr>
      <w:tblGrid>
        <w:gridCol w:w="6127"/>
        <w:gridCol w:w="942"/>
        <w:gridCol w:w="1312"/>
        <w:gridCol w:w="1387"/>
        <w:gridCol w:w="1609"/>
        <w:gridCol w:w="973"/>
        <w:gridCol w:w="973"/>
        <w:gridCol w:w="973"/>
        <w:gridCol w:w="973"/>
        <w:tblGridChange w:id="0">
          <w:tblGrid>
            <w:gridCol w:w="6127"/>
            <w:gridCol w:w="942"/>
            <w:gridCol w:w="1312"/>
            <w:gridCol w:w="1387"/>
            <w:gridCol w:w="1609"/>
            <w:gridCol w:w="973"/>
            <w:gridCol w:w="973"/>
            <w:gridCol w:w="973"/>
            <w:gridCol w:w="973"/>
          </w:tblGrid>
        </w:tblGridChange>
      </w:tblGrid>
      <w:tr>
        <w:trPr>
          <w:cantSplit w:val="1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Severity (Consequence)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RISK / PRIORITY INICATOR MATRIX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 Negligible (no injury; delay only)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ind w:left="113" w:right="113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LIKELIHOOD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Slight (minor injury needing first aid / damage / interruption)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Moderate (lost time injury, absence up to 3 days absence, illness, damage, lost business)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4" w:val="single"/>
            </w:tcBorders>
            <w:shd w:fill="ff6600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 High (major injury, disablement/ absence more than 3 days’ absence, business interruption, damage, lost time)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4" w:val="single"/>
            </w:tcBorders>
            <w:shd w:fill="ff6600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 Very High (death / business closure)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4" w:val="single"/>
            </w:tcBorders>
            <w:shd w:fill="ffcc00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SEVERITY (CONSEQUENCE)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 Improbable / very unlikely – (1 in a million chance of the hazardous event happening)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Unlikely – (1 in a 100,000 chance of the hazardous event happening)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Action Levels &amp; Timeframes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Fairly likely / may happen – (1 in 10,000 chance of the hazardous event happening)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17-25</w:t>
            </w:r>
          </w:p>
        </w:tc>
        <w:tc>
          <w:tcPr>
            <w:tcBorders>
              <w:lef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Unacceptable</w:t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Stop activity and make immediate improvements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left w:color="000000" w:space="0" w:sz="4" w:val="single"/>
              <w:bottom w:color="80808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 Likely – (1 in 1,000 chance of the hazardous event happening)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10-16</w:t>
            </w:r>
          </w:p>
        </w:tc>
        <w:tc>
          <w:tcPr>
            <w:tcBorders>
              <w:left w:color="000000" w:space="0" w:sz="4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Tolerable</w:t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ff6600" w:val="clear"/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Look to improve within specified timescale (next 3-6 months)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top w:color="80808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 Almost certain / imminent – (1 in 100 chance of the hazardous event happening)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5-9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Adequate</w:t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Look to improve at next review</w:t>
            </w:r>
          </w:p>
        </w:tc>
      </w:tr>
      <w:tr>
        <w:trPr>
          <w:cantSplit w:val="1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1-4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Acceptable</w:t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shd w:fill="00ff00" w:val="clear"/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further action, but ensure controls are maintained</w:t>
            </w:r>
          </w:p>
        </w:tc>
      </w:tr>
    </w:tbl>
    <w:p w:rsidR="00000000" w:rsidDel="00000000" w:rsidP="00000000" w:rsidRDefault="00000000" w:rsidRPr="00000000" w14:paraId="00000227">
      <w:pPr>
        <w:tabs>
          <w:tab w:val="right" w:leader="none" w:pos="1476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1906" w:w="16838" w:orient="landscape"/>
      <w:pgMar w:bottom="1008" w:top="720" w:left="1008" w:right="1008" w:header="567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2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Volunteer Risk Assessment </w:t>
    </w:r>
  </w:p>
  <w:p w:rsidR="00000000" w:rsidDel="00000000" w:rsidP="00000000" w:rsidRDefault="00000000" w:rsidRPr="00000000" w14:paraId="000002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Arial" w:cs="Arial" w:eastAsia="Arial" w:hAnsi="Arial"/>
      <w:b w:val="1"/>
      <w:u w:val="single"/>
    </w:rPr>
  </w:style>
  <w:style w:type="paragraph" w:styleId="Heading3">
    <w:name w:val="heading 3"/>
    <w:basedOn w:val="Normal"/>
    <w:next w:val="Normal"/>
    <w:pPr>
      <w:pBdr>
        <w:top w:color="999999" w:space="1" w:sz="18" w:val="single"/>
        <w:left w:color="999999" w:space="4" w:sz="18" w:val="single"/>
        <w:bottom w:color="999999" w:space="1" w:sz="18" w:val="single"/>
        <w:right w:color="999999" w:space="4" w:sz="18" w:val="single"/>
      </w:pBdr>
      <w:tabs>
        <w:tab w:val="right" w:leader="none" w:pos="10080"/>
      </w:tabs>
      <w:spacing w:after="0" w:before="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0362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uiPriority w:val="99"/>
    <w:qFormat w:val="1"/>
    <w:rsid w:val="00916F19"/>
    <w:pPr>
      <w:keepNext w:val="1"/>
      <w:jc w:val="center"/>
      <w:outlineLvl w:val="0"/>
    </w:pPr>
    <w:rPr>
      <w:rFonts w:ascii="Arial" w:cs="Arial" w:eastAsia="Arial Unicode MS" w:hAnsi="Arial"/>
      <w:b w:val="1"/>
      <w:bCs w:val="1"/>
      <w:caps w:val="1"/>
      <w:sz w:val="32"/>
      <w:szCs w:val="32"/>
      <w:lang w:eastAsia="en-US"/>
    </w:rPr>
  </w:style>
  <w:style w:type="paragraph" w:styleId="Heading2">
    <w:name w:val="heading 2"/>
    <w:aliases w:val="Char"/>
    <w:basedOn w:val="Normal"/>
    <w:next w:val="Normal"/>
    <w:link w:val="Heading2Char"/>
    <w:autoRedefine w:val="1"/>
    <w:uiPriority w:val="99"/>
    <w:qFormat w:val="1"/>
    <w:rsid w:val="00F172CD"/>
    <w:pPr>
      <w:keepNext w:val="1"/>
      <w:jc w:val="both"/>
      <w:outlineLvl w:val="1"/>
    </w:pPr>
    <w:rPr>
      <w:rFonts w:ascii="Arial" w:cs="Arial" w:hAnsi="Arial"/>
      <w:b w:val="1"/>
      <w:iCs w:val="1"/>
      <w:u w:val="single"/>
    </w:rPr>
  </w:style>
  <w:style w:type="paragraph" w:styleId="Heading3">
    <w:name w:val="heading 3"/>
    <w:basedOn w:val="NormalWeb"/>
    <w:next w:val="Normal"/>
    <w:link w:val="Heading3Char"/>
    <w:uiPriority w:val="99"/>
    <w:qFormat w:val="1"/>
    <w:rsid w:val="00E206E9"/>
    <w:pPr>
      <w:pBdr>
        <w:top w:color="999999" w:space="1" w:sz="18" w:val="single"/>
        <w:left w:color="999999" w:space="4" w:sz="18" w:val="single"/>
        <w:bottom w:color="999999" w:space="1" w:sz="18" w:val="single"/>
        <w:right w:color="999999" w:space="4" w:sz="18" w:val="single"/>
      </w:pBdr>
      <w:tabs>
        <w:tab w:val="right" w:pos="10080"/>
      </w:tabs>
      <w:spacing w:after="0" w:afterAutospacing="0" w:before="0" w:beforeAutospacing="0"/>
      <w:jc w:val="center"/>
      <w:outlineLvl w:val="2"/>
    </w:pPr>
    <w:rPr>
      <w:rFonts w:ascii="Arial" w:cs="Times New Roman" w:eastAsia="Times New Roman" w:hAnsi="Arial"/>
      <w:b w:val="1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 w:val="1"/>
    <w:rsid w:val="00AA7AF0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 w:val="1"/>
    <w:rsid w:val="00AA7AF0"/>
    <w:pPr>
      <w:keepNext w:val="1"/>
      <w:outlineLvl w:val="4"/>
    </w:pPr>
    <w:rPr>
      <w:b w:val="1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 w:val="1"/>
    <w:rsid w:val="00AA7AF0"/>
    <w:pPr>
      <w:keepNext w:val="1"/>
      <w:outlineLvl w:val="5"/>
    </w:pPr>
    <w:rPr>
      <w:b w:val="1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 w:val="1"/>
    <w:rsid w:val="00AA7AF0"/>
    <w:pPr>
      <w:keepNext w:val="1"/>
      <w:jc w:val="center"/>
      <w:outlineLvl w:val="6"/>
    </w:pPr>
    <w:rPr>
      <w:rFonts w:ascii="Arial" w:cs="Arial" w:hAnsi="Arial"/>
      <w:b w:val="1"/>
      <w:bCs w:val="1"/>
      <w:sz w:val="28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 w:val="1"/>
    <w:rsid w:val="00AA7AF0"/>
    <w:pPr>
      <w:keepNext w:val="1"/>
      <w:jc w:val="center"/>
      <w:outlineLvl w:val="7"/>
    </w:pPr>
    <w:rPr>
      <w:b w:val="1"/>
      <w:sz w:val="26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 w:val="1"/>
    <w:rsid w:val="00AA7AF0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916F19"/>
    <w:rPr>
      <w:rFonts w:ascii="Arial" w:eastAsia="Arial Unicode MS" w:hAnsi="Arial"/>
      <w:b w:val="1"/>
      <w:caps w:val="1"/>
      <w:sz w:val="32"/>
      <w:lang w:eastAsia="en-US" w:val="en-GB"/>
    </w:rPr>
  </w:style>
  <w:style w:type="character" w:styleId="Heading2Char" w:customStyle="1">
    <w:name w:val="Heading 2 Char"/>
    <w:aliases w:val="Char Char"/>
    <w:basedOn w:val="DefaultParagraphFont"/>
    <w:link w:val="Heading2"/>
    <w:uiPriority w:val="99"/>
    <w:locked w:val="1"/>
    <w:rsid w:val="00F172CD"/>
    <w:rPr>
      <w:rFonts w:ascii="Arial" w:hAnsi="Arial"/>
      <w:b w:val="1"/>
      <w:sz w:val="24"/>
      <w:u w:val="single"/>
      <w:lang w:eastAsia="en-GB" w:val="en-GB"/>
    </w:rPr>
  </w:style>
  <w:style w:type="character" w:styleId="Heading3Char" w:customStyle="1">
    <w:name w:val="Heading 3 Char"/>
    <w:basedOn w:val="DefaultParagraphFont"/>
    <w:link w:val="Heading3"/>
    <w:uiPriority w:val="99"/>
    <w:locked w:val="1"/>
    <w:rsid w:val="00E206E9"/>
    <w:rPr>
      <w:rFonts w:ascii="Arial" w:hAnsi="Arial"/>
      <w:b w:val="1"/>
      <w:sz w:val="28"/>
      <w:lang w:eastAsia="en-US" w:val="en-GB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5307B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5307B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5307B"/>
    <w:rPr>
      <w:rFonts w:asciiTheme="minorHAnsi" w:cstheme="minorBidi" w:eastAsiaTheme="minorEastAsia" w:hAnsiTheme="minorHAnsi"/>
      <w:b w:val="1"/>
      <w:bCs w:val="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5307B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5307B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5307B"/>
    <w:rPr>
      <w:rFonts w:asciiTheme="majorHAnsi" w:cstheme="majorBidi" w:eastAsiaTheme="majorEastAsia" w:hAnsiTheme="majorHAnsi"/>
    </w:rPr>
  </w:style>
  <w:style w:type="paragraph" w:styleId="BalloonText">
    <w:name w:val="Balloon Text"/>
    <w:basedOn w:val="Normal"/>
    <w:link w:val="BalloonTextChar"/>
    <w:uiPriority w:val="99"/>
    <w:semiHidden w:val="1"/>
    <w:rsid w:val="00AA7AF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307B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AA7AF0"/>
    <w:rPr>
      <w:rFonts w:ascii="Verdana" w:hAnsi="Verdana"/>
      <w:sz w:val="2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95307B"/>
    <w:rPr>
      <w:sz w:val="24"/>
      <w:szCs w:val="24"/>
    </w:rPr>
  </w:style>
  <w:style w:type="paragraph" w:styleId="B1Body" w:customStyle="1">
    <w:name w:val="B1_Body"/>
    <w:basedOn w:val="Normal"/>
    <w:uiPriority w:val="99"/>
    <w:rsid w:val="00AA7AF0"/>
    <w:pPr>
      <w:spacing w:after="141"/>
    </w:pPr>
    <w:rPr>
      <w:rFonts w:ascii="Arial" w:hAnsi="Arial"/>
      <w:color w:val="000000"/>
      <w:sz w:val="18"/>
      <w:szCs w:val="20"/>
      <w:lang w:eastAsia="en-US"/>
    </w:rPr>
  </w:style>
  <w:style w:type="character" w:styleId="Bold" w:customStyle="1">
    <w:name w:val="Bold"/>
    <w:uiPriority w:val="99"/>
    <w:rsid w:val="00AA7AF0"/>
    <w:rPr>
      <w:b w:val="1"/>
      <w:lang w:val="en-GB"/>
    </w:rPr>
  </w:style>
  <w:style w:type="paragraph" w:styleId="B2Bullet" w:customStyle="1">
    <w:name w:val="B2_Bullet"/>
    <w:basedOn w:val="Normal"/>
    <w:uiPriority w:val="99"/>
    <w:rsid w:val="00AA7AF0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character" w:styleId="Redtext" w:customStyle="1">
    <w:name w:val="Redtext"/>
    <w:uiPriority w:val="99"/>
    <w:rsid w:val="00AA7AF0"/>
    <w:rPr>
      <w:color w:val="ff0000"/>
      <w:lang w:val="en-GB"/>
    </w:rPr>
  </w:style>
  <w:style w:type="paragraph" w:styleId="NormalWeb">
    <w:name w:val="Normal (Web)"/>
    <w:basedOn w:val="Normal"/>
    <w:uiPriority w:val="99"/>
    <w:rsid w:val="00AA7AF0"/>
    <w:pPr>
      <w:spacing w:after="100" w:afterAutospacing="1" w:before="100" w:beforeAutospacing="1"/>
    </w:pPr>
    <w:rPr>
      <w:rFonts w:ascii="Arial Unicode MS" w:cs="Arial Unicode MS" w:eastAsia="Arial Unicode MS" w:hAnsi="Arial Unicode MS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rsid w:val="00AA7AF0"/>
    <w:pPr>
      <w:pBdr>
        <w:top w:color="auto" w:space="1" w:sz="6" w:val="single"/>
      </w:pBdr>
      <w:jc w:val="center"/>
    </w:pPr>
    <w:rPr>
      <w:rFonts w:ascii="Arial" w:cs="Arial" w:eastAsia="Arial Unicode MS" w:hAnsi="Arial"/>
      <w:vanish w:val="1"/>
      <w:sz w:val="16"/>
      <w:szCs w:val="16"/>
      <w:lang w:eastAsia="en-US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95307B"/>
    <w:rPr>
      <w:rFonts w:ascii="Arial" w:cs="Arial" w:hAnsi="Arial"/>
      <w:vanish w:val="1"/>
      <w:sz w:val="16"/>
      <w:szCs w:val="16"/>
    </w:rPr>
  </w:style>
  <w:style w:type="character" w:styleId="italic" w:customStyle="1">
    <w:name w:val="italic"/>
    <w:basedOn w:val="DefaultParagraphFont"/>
    <w:uiPriority w:val="99"/>
    <w:rsid w:val="00AA7AF0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rsid w:val="00AA7AF0"/>
    <w:pPr>
      <w:pBdr>
        <w:bottom w:color="auto" w:space="1" w:sz="6" w:val="single"/>
      </w:pBdr>
      <w:jc w:val="center"/>
    </w:pPr>
    <w:rPr>
      <w:rFonts w:ascii="Arial" w:cs="Arial" w:eastAsia="Arial Unicode MS" w:hAnsi="Arial"/>
      <w:vanish w:val="1"/>
      <w:sz w:val="16"/>
      <w:szCs w:val="16"/>
      <w:lang w:eastAsia="en-US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95307B"/>
    <w:rPr>
      <w:rFonts w:ascii="Arial" w:cs="Arial" w:hAnsi="Arial"/>
      <w:vanish w:val="1"/>
      <w:sz w:val="16"/>
      <w:szCs w:val="16"/>
    </w:rPr>
  </w:style>
  <w:style w:type="paragraph" w:styleId="TOC1">
    <w:name w:val="toc 1"/>
    <w:basedOn w:val="Normal"/>
    <w:next w:val="Normal"/>
    <w:autoRedefine w:val="1"/>
    <w:uiPriority w:val="99"/>
    <w:semiHidden w:val="1"/>
    <w:rsid w:val="00020B69"/>
    <w:pPr>
      <w:spacing w:after="120" w:before="120"/>
    </w:pPr>
    <w:rPr>
      <w:rFonts w:ascii="Arial" w:hAnsi="Arial"/>
      <w:b w:val="1"/>
      <w:bCs w:val="1"/>
      <w:caps w:val="1"/>
      <w:sz w:val="22"/>
      <w:szCs w:val="22"/>
    </w:rPr>
  </w:style>
  <w:style w:type="table" w:styleId="TableGrid">
    <w:name w:val="Table Grid"/>
    <w:basedOn w:val="TableNormal"/>
    <w:uiPriority w:val="99"/>
    <w:rsid w:val="00AA7AF0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ellbodyspaced" w:customStyle="1">
    <w:name w:val="Cellbody_spaced"/>
    <w:basedOn w:val="Normal"/>
    <w:uiPriority w:val="99"/>
    <w:rsid w:val="00AA7AF0"/>
    <w:pPr>
      <w:spacing w:after="40" w:before="40"/>
    </w:pPr>
    <w:rPr>
      <w:rFonts w:ascii="Arial" w:hAnsi="Arial"/>
      <w:color w:val="000000"/>
      <w:sz w:val="18"/>
      <w:szCs w:val="20"/>
      <w:lang w:eastAsia="en-US"/>
    </w:rPr>
  </w:style>
  <w:style w:type="character" w:styleId="BoldItalic" w:customStyle="1">
    <w:name w:val="BoldItalic"/>
    <w:uiPriority w:val="99"/>
    <w:rsid w:val="00AA7AF0"/>
    <w:rPr>
      <w:b w:val="1"/>
      <w:i w:val="1"/>
      <w:lang w:val="en-GB"/>
    </w:rPr>
  </w:style>
  <w:style w:type="paragraph" w:styleId="Footer" w:customStyle="1">
    <w:name w:val="~Footer"/>
    <w:basedOn w:val="Normal"/>
    <w:link w:val="FooterChar"/>
    <w:uiPriority w:val="99"/>
    <w:rsid w:val="00AA7AF0"/>
    <w:pPr>
      <w:tabs>
        <w:tab w:val="right" w:pos="801"/>
        <w:tab w:val="center" w:pos="5393"/>
        <w:tab w:val="right" w:pos="7938"/>
      </w:tabs>
      <w:jc w:val="both"/>
    </w:pPr>
    <w:rPr>
      <w:rFonts w:ascii="Arial" w:hAnsi="Arial"/>
      <w:color w:val="000000"/>
      <w:sz w:val="14"/>
      <w:szCs w:val="20"/>
      <w:lang w:eastAsia="en-US"/>
    </w:rPr>
  </w:style>
  <w:style w:type="character" w:styleId="FooterChar" w:customStyle="1">
    <w:name w:val="~Footer Char"/>
    <w:link w:val="Footer"/>
    <w:uiPriority w:val="99"/>
    <w:locked w:val="1"/>
    <w:rsid w:val="00DD25E1"/>
    <w:rPr>
      <w:rFonts w:ascii="Arial" w:hAnsi="Arial"/>
      <w:color w:val="000000"/>
      <w:sz w:val="14"/>
      <w:lang w:eastAsia="en-US" w:val="en-GB"/>
    </w:rPr>
  </w:style>
  <w:style w:type="character" w:styleId="PageNumber">
    <w:name w:val="page number"/>
    <w:basedOn w:val="DefaultParagraphFont"/>
    <w:uiPriority w:val="99"/>
    <w:rsid w:val="00AA7AF0"/>
    <w:rPr>
      <w:rFonts w:ascii="Arial" w:cs="Times New Roman" w:hAnsi="Arial"/>
      <w:color w:val="auto"/>
      <w:sz w:val="14"/>
    </w:rPr>
  </w:style>
  <w:style w:type="paragraph" w:styleId="Cellbodybullet" w:customStyle="1">
    <w:name w:val="Cellbody_bullet"/>
    <w:basedOn w:val="Normal"/>
    <w:uiPriority w:val="99"/>
    <w:rsid w:val="00AA7AF0"/>
    <w:pPr>
      <w:numPr>
        <w:numId w:val="16"/>
      </w:numPr>
    </w:pPr>
    <w:rPr>
      <w:rFonts w:ascii="Arial" w:hAnsi="Arial"/>
      <w:color w:val="000000"/>
      <w:sz w:val="18"/>
      <w:szCs w:val="20"/>
      <w:lang w:eastAsia="en-US"/>
    </w:rPr>
  </w:style>
  <w:style w:type="paragraph" w:styleId="SSpace" w:customStyle="1">
    <w:name w:val="S_Space"/>
    <w:basedOn w:val="Normal"/>
    <w:uiPriority w:val="99"/>
    <w:rsid w:val="00AA7AF0"/>
    <w:rPr>
      <w:rFonts w:ascii="Arial" w:hAnsi="Arial"/>
      <w:color w:val="000000"/>
      <w:sz w:val="2"/>
      <w:szCs w:val="20"/>
      <w:lang w:eastAsia="en-US"/>
    </w:rPr>
  </w:style>
  <w:style w:type="paragraph" w:styleId="C7Cellbodyspaced" w:customStyle="1">
    <w:name w:val="C7_Cellbody_spaced"/>
    <w:basedOn w:val="Normal"/>
    <w:uiPriority w:val="99"/>
    <w:rsid w:val="00AA7AF0"/>
    <w:pPr>
      <w:spacing w:after="40" w:before="40"/>
    </w:pPr>
    <w:rPr>
      <w:rFonts w:ascii="Arial" w:hAnsi="Arial"/>
      <w:color w:val="000000"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A7AF0"/>
    <w:pPr>
      <w:tabs>
        <w:tab w:val="center" w:pos="4320"/>
        <w:tab w:val="right" w:pos="8640"/>
      </w:tabs>
      <w:jc w:val="both"/>
    </w:pPr>
    <w:rPr>
      <w:rFonts w:ascii="Arial" w:hAnsi="Arial"/>
      <w:sz w:val="18"/>
      <w:szCs w:val="20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locked w:val="1"/>
    <w:rsid w:val="00743C33"/>
    <w:rPr>
      <w:rFonts w:ascii="Arial" w:hAnsi="Arial"/>
      <w:sz w:val="18"/>
      <w:lang w:eastAsia="en-US" w:val="en-GB"/>
    </w:rPr>
  </w:style>
  <w:style w:type="paragraph" w:styleId="ListNumberBold" w:customStyle="1">
    <w:name w:val="List Number Bold"/>
    <w:basedOn w:val="Normal"/>
    <w:uiPriority w:val="99"/>
    <w:rsid w:val="00AA7AF0"/>
    <w:pPr>
      <w:numPr>
        <w:numId w:val="19"/>
      </w:numPr>
    </w:pPr>
    <w:rPr>
      <w:rFonts w:ascii="Arial" w:hAnsi="Arial"/>
      <w:noProof w:val="1"/>
      <w:sz w:val="20"/>
      <w:szCs w:val="20"/>
      <w:lang w:eastAsia="en-US"/>
    </w:rPr>
  </w:style>
  <w:style w:type="paragraph" w:styleId="TOC2">
    <w:name w:val="toc 2"/>
    <w:basedOn w:val="Normal"/>
    <w:next w:val="Normal"/>
    <w:autoRedefine w:val="1"/>
    <w:uiPriority w:val="99"/>
    <w:semiHidden w:val="1"/>
    <w:rsid w:val="00020B69"/>
    <w:pPr>
      <w:ind w:left="240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uiPriority w:val="99"/>
    <w:rsid w:val="00AA7AF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A7AF0"/>
    <w:rPr>
      <w:rFonts w:cs="Times New Roman"/>
      <w:color w:val="800080"/>
      <w:u w:val="single"/>
    </w:rPr>
  </w:style>
  <w:style w:type="paragraph" w:styleId="TOC3">
    <w:name w:val="toc 3"/>
    <w:basedOn w:val="Normal"/>
    <w:next w:val="Normal"/>
    <w:autoRedefine w:val="1"/>
    <w:uiPriority w:val="99"/>
    <w:semiHidden w:val="1"/>
    <w:rsid w:val="00020B69"/>
    <w:pPr>
      <w:tabs>
        <w:tab w:val="right" w:leader="dot" w:pos="9880"/>
      </w:tabs>
      <w:ind w:left="245"/>
    </w:pPr>
    <w:rPr>
      <w:rFonts w:ascii="Arial" w:hAnsi="Arial"/>
      <w:iCs w:val="1"/>
      <w:sz w:val="22"/>
      <w:szCs w:val="20"/>
    </w:rPr>
  </w:style>
  <w:style w:type="paragraph" w:styleId="TOC4">
    <w:name w:val="toc 4"/>
    <w:basedOn w:val="Normal"/>
    <w:next w:val="Normal"/>
    <w:autoRedefine w:val="1"/>
    <w:uiPriority w:val="99"/>
    <w:semiHidden w:val="1"/>
    <w:rsid w:val="00AA7AF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 w:val="1"/>
    <w:uiPriority w:val="99"/>
    <w:semiHidden w:val="1"/>
    <w:rsid w:val="00AA7AF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 w:val="1"/>
    <w:uiPriority w:val="99"/>
    <w:semiHidden w:val="1"/>
    <w:rsid w:val="00AA7AF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 w:val="1"/>
    <w:uiPriority w:val="99"/>
    <w:semiHidden w:val="1"/>
    <w:rsid w:val="00AA7AF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 w:val="1"/>
    <w:uiPriority w:val="99"/>
    <w:semiHidden w:val="1"/>
    <w:rsid w:val="00AA7AF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 w:val="1"/>
    <w:uiPriority w:val="99"/>
    <w:semiHidden w:val="1"/>
    <w:rsid w:val="00AA7AF0"/>
    <w:pPr>
      <w:ind w:left="1920"/>
    </w:pPr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rsid w:val="00AA7AF0"/>
    <w:rPr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locked w:val="1"/>
    <w:rsid w:val="00743C33"/>
    <w:rPr>
      <w:lang w:eastAsia="en-US" w:val="en-GB"/>
    </w:rPr>
  </w:style>
  <w:style w:type="paragraph" w:styleId="Footer0">
    <w:name w:val="footer"/>
    <w:basedOn w:val="Normal"/>
    <w:link w:val="FooterChar0"/>
    <w:uiPriority w:val="99"/>
    <w:rsid w:val="00AA7AF0"/>
    <w:pPr>
      <w:tabs>
        <w:tab w:val="center" w:pos="4153"/>
        <w:tab w:val="right" w:pos="8306"/>
      </w:tabs>
    </w:pPr>
  </w:style>
  <w:style w:type="character" w:styleId="FooterChar0" w:customStyle="1">
    <w:name w:val="Footer Char"/>
    <w:basedOn w:val="DefaultParagraphFont"/>
    <w:link w:val="Footer0"/>
    <w:uiPriority w:val="99"/>
    <w:semiHidden w:val="1"/>
    <w:rsid w:val="0095307B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 w:val="1"/>
    <w:rsid w:val="00AA7AF0"/>
    <w:pPr>
      <w:widowControl w:val="0"/>
    </w:pPr>
    <w:rPr>
      <w:rFonts w:ascii="Courier New" w:hAnsi="Courier New"/>
      <w:szCs w:val="20"/>
      <w:lang w:eastAsia="en-US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95307B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 w:val="1"/>
    <w:rsid w:val="00AA7AF0"/>
    <w:pPr>
      <w:jc w:val="center"/>
    </w:pPr>
    <w:rPr>
      <w:b w:val="1"/>
      <w:bCs w:val="1"/>
      <w:szCs w:val="20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rsid w:val="0095307B"/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A7AF0"/>
    <w:pPr>
      <w:ind w:left="720"/>
    </w:pPr>
    <w:rPr>
      <w:rFonts w:ascii="Arial" w:hAnsi="Arial"/>
      <w:szCs w:val="20"/>
      <w:lang w:eastAsia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95307B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 w:val="1"/>
    <w:rsid w:val="00AA7AF0"/>
    <w:rPr>
      <w:rFonts w:ascii="Arial" w:cs="Arial" w:hAnsi="Arial"/>
      <w:b w:val="1"/>
      <w:bCs w:val="1"/>
      <w:sz w:val="20"/>
      <w:szCs w:val="20"/>
      <w:lang w:eastAsia="en-US"/>
    </w:rPr>
  </w:style>
  <w:style w:type="character" w:styleId="SubtitleChar" w:customStyle="1">
    <w:name w:val="Subtitle Char"/>
    <w:basedOn w:val="DefaultParagraphFont"/>
    <w:link w:val="Subtitle"/>
    <w:uiPriority w:val="11"/>
    <w:rsid w:val="0095307B"/>
    <w:rPr>
      <w:rFonts w:asciiTheme="majorHAnsi" w:cstheme="majorBidi" w:eastAsiaTheme="majorEastAsia" w:hAnsiTheme="majorHAns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A7AF0"/>
    <w:rPr>
      <w:b w:val="1"/>
      <w:sz w:val="20"/>
      <w:szCs w:val="20"/>
      <w:lang w:eastAsia="en-US"/>
    </w:r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95307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A7AF0"/>
    <w:rPr>
      <w:b w:val="1"/>
      <w:szCs w:val="20"/>
      <w:lang w:eastAsia="en-US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95307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AA7AF0"/>
    <w:pPr>
      <w:ind w:left="720"/>
      <w:jc w:val="both"/>
    </w:pPr>
    <w:rPr>
      <w:rFonts w:ascii="Arial" w:hAnsi="Arial"/>
      <w:sz w:val="20"/>
      <w:szCs w:val="20"/>
      <w:lang w:eastAsia="en-US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95307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A7AF0"/>
    <w:pPr>
      <w:tabs>
        <w:tab w:val="left" w:pos="3969"/>
      </w:tabs>
      <w:ind w:left="3600" w:hanging="2160"/>
    </w:pPr>
    <w:rPr>
      <w:sz w:val="18"/>
      <w:szCs w:val="20"/>
      <w:lang w:eastAsia="en-US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9530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rsid w:val="00AA7AF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5307B"/>
    <w:rPr>
      <w:b w:val="1"/>
      <w:bCs w:val="1"/>
      <w:sz w:val="20"/>
      <w:szCs w:val="20"/>
      <w:lang w:eastAsia="en-US" w:val="en-GB"/>
    </w:rPr>
  </w:style>
  <w:style w:type="paragraph" w:styleId="PRI" w:customStyle="1">
    <w:name w:val="PRI"/>
    <w:basedOn w:val="Normal"/>
    <w:uiPriority w:val="99"/>
    <w:rsid w:val="00AA7AF0"/>
    <w:rPr>
      <w:rFonts w:ascii="Arial" w:cs="Arial" w:hAnsi="Arial"/>
      <w:b w:val="1"/>
      <w:sz w:val="20"/>
      <w:szCs w:val="20"/>
    </w:rPr>
  </w:style>
  <w:style w:type="paragraph" w:styleId="PRI1Char" w:customStyle="1">
    <w:name w:val="PRI1 Char"/>
    <w:uiPriority w:val="99"/>
    <w:rsid w:val="00AA7AF0"/>
    <w:pPr>
      <w:jc w:val="both"/>
    </w:pPr>
    <w:rPr>
      <w:rFonts w:ascii="GillSans Light" w:cs="Tahoma" w:hAnsi="GillSans Light"/>
      <w:sz w:val="20"/>
      <w:szCs w:val="20"/>
      <w:lang w:eastAsia="en-US"/>
    </w:rPr>
  </w:style>
  <w:style w:type="paragraph" w:styleId="PRI1" w:customStyle="1">
    <w:name w:val="PRI1"/>
    <w:uiPriority w:val="99"/>
    <w:rsid w:val="00AA7AF0"/>
    <w:pPr>
      <w:jc w:val="both"/>
    </w:pPr>
    <w:rPr>
      <w:rFonts w:ascii="GillSans Light" w:cs="Tahoma" w:hAnsi="GillSans Light"/>
      <w:sz w:val="20"/>
      <w:szCs w:val="20"/>
      <w:lang w:eastAsia="en-US"/>
    </w:rPr>
  </w:style>
  <w:style w:type="character" w:styleId="RiskImprovementCharCharCharChar" w:customStyle="1">
    <w:name w:val="Risk Improvement Char Char Char Char"/>
    <w:link w:val="RiskImprovementCharCharChar"/>
    <w:uiPriority w:val="99"/>
    <w:locked w:val="1"/>
    <w:rsid w:val="00AA7AF0"/>
    <w:rPr>
      <w:rFonts w:ascii="Arial" w:hAnsi="Arial"/>
      <w:sz w:val="24"/>
      <w:lang w:eastAsia="en-US" w:val="en-GB"/>
    </w:rPr>
  </w:style>
  <w:style w:type="paragraph" w:styleId="RiskImprovementCharCharChar" w:customStyle="1">
    <w:name w:val="Risk Improvement Char Char Char"/>
    <w:basedOn w:val="Normal"/>
    <w:link w:val="RiskImprovementCharCharCharChar"/>
    <w:uiPriority w:val="99"/>
    <w:rsid w:val="00AA7AF0"/>
    <w:pPr>
      <w:spacing w:after="60" w:before="60"/>
    </w:pPr>
    <w:rPr>
      <w:rFonts w:ascii="Arial" w:cs="Arial" w:hAnsi="Arial"/>
      <w:lang w:eastAsia="en-US"/>
    </w:rPr>
  </w:style>
  <w:style w:type="paragraph" w:styleId="NormalArial" w:customStyle="1">
    <w:name w:val="Normal + Arial"/>
    <w:basedOn w:val="CommentText"/>
    <w:uiPriority w:val="99"/>
    <w:rsid w:val="00AA7AF0"/>
    <w:pPr>
      <w:jc w:val="both"/>
    </w:pPr>
    <w:rPr>
      <w:rFonts w:ascii="Arial" w:cs="Arial" w:hAnsi="Arial"/>
      <w:b w:val="1"/>
      <w:bCs w:val="1"/>
      <w:sz w:val="24"/>
    </w:rPr>
  </w:style>
  <w:style w:type="paragraph" w:styleId="DefaultText" w:customStyle="1">
    <w:name w:val="Default Text"/>
    <w:basedOn w:val="Normal"/>
    <w:uiPriority w:val="99"/>
    <w:rsid w:val="00AA7AF0"/>
    <w:pPr>
      <w:widowControl w:val="0"/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C2Cellbody" w:customStyle="1">
    <w:name w:val="C2_Cellbody"/>
    <w:basedOn w:val="Normal"/>
    <w:uiPriority w:val="99"/>
    <w:rsid w:val="00AA7AF0"/>
    <w:rPr>
      <w:rFonts w:ascii="Arial" w:hAnsi="Arial"/>
      <w:color w:val="000000"/>
      <w:sz w:val="18"/>
      <w:szCs w:val="20"/>
      <w:lang w:eastAsia="en-US"/>
    </w:rPr>
  </w:style>
  <w:style w:type="paragraph" w:styleId="N1Number1" w:customStyle="1">
    <w:name w:val="N1_Number1"/>
    <w:basedOn w:val="Normal"/>
    <w:uiPriority w:val="99"/>
    <w:rsid w:val="00AA7AF0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paragraph" w:styleId="N2NumberCont" w:customStyle="1">
    <w:name w:val="N2_NumberCont"/>
    <w:basedOn w:val="Normal"/>
    <w:uiPriority w:val="99"/>
    <w:rsid w:val="00AA7AF0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paragraph" w:styleId="Table" w:customStyle="1">
    <w:name w:val="Table"/>
    <w:basedOn w:val="Normal"/>
    <w:uiPriority w:val="99"/>
    <w:rsid w:val="00AA7AF0"/>
    <w:rPr>
      <w:rFonts w:ascii="News Gothic MT" w:hAnsi="News Gothic MT"/>
      <w:noProof w:val="1"/>
      <w:sz w:val="20"/>
      <w:szCs w:val="20"/>
      <w:lang w:eastAsia="en-US"/>
    </w:rPr>
  </w:style>
  <w:style w:type="paragraph" w:styleId="C1CellHeading" w:customStyle="1">
    <w:name w:val="C1_CellHeading"/>
    <w:basedOn w:val="Normal"/>
    <w:uiPriority w:val="99"/>
    <w:rsid w:val="00AA7AF0"/>
    <w:pPr>
      <w:jc w:val="center"/>
    </w:pPr>
    <w:rPr>
      <w:rFonts w:ascii="Arial" w:hAnsi="Arial"/>
      <w:b w:val="1"/>
      <w:color w:val="000000"/>
      <w:sz w:val="20"/>
      <w:szCs w:val="20"/>
      <w:lang w:eastAsia="en-US"/>
    </w:rPr>
  </w:style>
  <w:style w:type="paragraph" w:styleId="Style1" w:customStyle="1">
    <w:name w:val="Style1"/>
    <w:basedOn w:val="Normal"/>
    <w:autoRedefine w:val="1"/>
    <w:uiPriority w:val="99"/>
    <w:rsid w:val="00AA7AF0"/>
    <w:rPr>
      <w:rFonts w:ascii="Arial" w:hAnsi="Arial"/>
      <w:lang w:eastAsia="en-US"/>
    </w:rPr>
  </w:style>
  <w:style w:type="paragraph" w:styleId="BlockText">
    <w:name w:val="Block Text"/>
    <w:basedOn w:val="Normal"/>
    <w:uiPriority w:val="99"/>
    <w:rsid w:val="00AA7AF0"/>
    <w:pPr>
      <w:ind w:left="90" w:right="864"/>
      <w:jc w:val="both"/>
    </w:pPr>
    <w:rPr>
      <w:szCs w:val="20"/>
    </w:rPr>
  </w:style>
  <w:style w:type="paragraph" w:styleId="chknor" w:customStyle="1">
    <w:name w:val="chknor"/>
    <w:basedOn w:val="Normal"/>
    <w:uiPriority w:val="99"/>
    <w:rsid w:val="00AA7AF0"/>
    <w:pPr>
      <w:jc w:val="both"/>
    </w:pPr>
    <w:rPr>
      <w:rFonts w:ascii="Arial" w:hAnsi="Arial"/>
      <w:sz w:val="18"/>
      <w:szCs w:val="20"/>
      <w:lang w:eastAsia="en-US"/>
    </w:rPr>
  </w:style>
  <w:style w:type="paragraph" w:styleId="StyleHeading2CharCentered" w:customStyle="1">
    <w:name w:val="Style Heading 2Char + Centered"/>
    <w:basedOn w:val="Heading2"/>
    <w:uiPriority w:val="99"/>
    <w:rsid w:val="007B28D0"/>
    <w:pPr>
      <w:jc w:val="center"/>
    </w:pPr>
    <w:rPr>
      <w:rFonts w:cs="Times New Roman"/>
      <w:iCs w:val="0"/>
      <w:szCs w:val="20"/>
    </w:rPr>
  </w:style>
  <w:style w:type="paragraph" w:styleId="ListParagraph">
    <w:name w:val="List Paragraph"/>
    <w:basedOn w:val="Normal"/>
    <w:uiPriority w:val="99"/>
    <w:qFormat w:val="1"/>
    <w:rsid w:val="00DF76B9"/>
    <w:pPr>
      <w:ind w:left="720"/>
    </w:pPr>
  </w:style>
  <w:style w:type="character" w:styleId="Strong">
    <w:name w:val="Strong"/>
    <w:basedOn w:val="DefaultParagraphFont"/>
    <w:uiPriority w:val="99"/>
    <w:qFormat w:val="1"/>
    <w:rsid w:val="00133E2C"/>
    <w:rPr>
      <w:rFonts w:cs="Times New Roman"/>
      <w:b w:val="1"/>
    </w:rPr>
  </w:style>
  <w:style w:type="paragraph" w:styleId="FootnoteText">
    <w:name w:val="footnote text"/>
    <w:basedOn w:val="Normal"/>
    <w:link w:val="FootnoteTextChar"/>
    <w:uiPriority w:val="99"/>
    <w:semiHidden w:val="1"/>
    <w:rsid w:val="00743C3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9530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rsid w:val="00743C33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rsid w:val="00BD451F"/>
    <w:rPr>
      <w:rFonts w:cs="Times New Roman"/>
      <w:sz w:val="16"/>
    </w:rPr>
  </w:style>
  <w:style w:type="paragraph" w:styleId="Subtitle">
    <w:name w:val="Subtitle"/>
    <w:basedOn w:val="Normal"/>
    <w:next w:val="Normal"/>
    <w:pPr/>
    <w:rPr>
      <w:rFonts w:ascii="Arial" w:cs="Arial" w:eastAsia="Arial" w:hAnsi="Arial"/>
      <w:b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JcxidTwW5tMbUgx+I0+fzu+ww==">CgMxLjAyCmlkLjMwajB6bGwyCGguZ2pkZ3hzOAByITFhTHZNWnljUWtLU0tJVEhTSmh6Y1F0VmNhUVBBMUNwUw==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2023-10-12T22:40:00Z</dcterms:created>
  <dc:creator>User</dc:creator>
</cp:coreProperties>
</file>