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BE8D" w14:textId="2816B9EE" w:rsidR="004A3DDB" w:rsidRDefault="004A3DDB" w:rsidP="004A3DDB">
      <w:p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Greening Wingrove Board Meeting </w:t>
      </w:r>
      <w:r w:rsidR="002D694D">
        <w:rPr>
          <w:rFonts w:cstheme="minorHAnsi"/>
          <w:sz w:val="32"/>
          <w:szCs w:val="32"/>
        </w:rPr>
        <w:t>Minutes</w:t>
      </w:r>
    </w:p>
    <w:p w14:paraId="1F14EB65" w14:textId="2D67278C" w:rsidR="004A3DDB" w:rsidRDefault="00342C28" w:rsidP="004A3DDB">
      <w:pPr>
        <w:spacing w:before="24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Thursday </w:t>
      </w:r>
      <w:r w:rsidR="008763A2">
        <w:rPr>
          <w:rFonts w:cstheme="minorHAnsi"/>
          <w:b/>
          <w:bCs/>
          <w:sz w:val="32"/>
          <w:szCs w:val="32"/>
        </w:rPr>
        <w:t>3</w:t>
      </w:r>
      <w:r w:rsidR="008763A2" w:rsidRPr="008763A2">
        <w:rPr>
          <w:rFonts w:cstheme="minorHAnsi"/>
          <w:b/>
          <w:bCs/>
          <w:sz w:val="32"/>
          <w:szCs w:val="32"/>
          <w:vertAlign w:val="superscript"/>
        </w:rPr>
        <w:t>rd</w:t>
      </w:r>
      <w:r w:rsidR="008763A2">
        <w:rPr>
          <w:rFonts w:cstheme="minorHAnsi"/>
          <w:b/>
          <w:bCs/>
          <w:sz w:val="32"/>
          <w:szCs w:val="32"/>
        </w:rPr>
        <w:t xml:space="preserve"> October</w:t>
      </w:r>
      <w:r>
        <w:rPr>
          <w:rFonts w:cstheme="minorHAnsi"/>
          <w:b/>
          <w:bCs/>
          <w:sz w:val="32"/>
          <w:szCs w:val="32"/>
        </w:rPr>
        <w:t xml:space="preserve"> 2024 7pm – 8.30 pm</w:t>
      </w:r>
    </w:p>
    <w:p w14:paraId="009752EB" w14:textId="77777777" w:rsidR="004A3DDB" w:rsidRPr="002D694D" w:rsidRDefault="004A3DDB" w:rsidP="004A3DDB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Attendance and apologies</w:t>
      </w:r>
    </w:p>
    <w:p w14:paraId="73D13244" w14:textId="22EC6F31" w:rsidR="002D694D" w:rsidRDefault="002D694D" w:rsidP="002D694D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Present: Katy Sillem, Jo Ellis, </w:t>
      </w:r>
      <w:r w:rsidR="008763A2">
        <w:rPr>
          <w:rFonts w:cstheme="minorHAnsi"/>
          <w:sz w:val="24"/>
          <w:szCs w:val="24"/>
        </w:rPr>
        <w:t>Alistair Ford</w:t>
      </w:r>
      <w:r w:rsidR="008763A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763A2">
        <w:rPr>
          <w:rFonts w:cstheme="minorHAnsi"/>
          <w:sz w:val="24"/>
          <w:szCs w:val="24"/>
        </w:rPr>
        <w:t>Don Morrison</w:t>
      </w:r>
    </w:p>
    <w:p w14:paraId="145BECF3" w14:textId="337855A2" w:rsidR="008763A2" w:rsidRDefault="002D694D" w:rsidP="002D694D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Apologies from Michael Page, </w:t>
      </w:r>
      <w:r w:rsidR="008763A2">
        <w:rPr>
          <w:rFonts w:cstheme="minorHAnsi"/>
          <w:sz w:val="24"/>
          <w:szCs w:val="24"/>
        </w:rPr>
        <w:t>Ben Page,</w:t>
      </w:r>
      <w:r>
        <w:rPr>
          <w:rFonts w:cstheme="minorHAnsi"/>
          <w:sz w:val="24"/>
          <w:szCs w:val="24"/>
        </w:rPr>
        <w:t xml:space="preserve"> </w:t>
      </w:r>
      <w:r w:rsidR="008763A2">
        <w:rPr>
          <w:rFonts w:cstheme="minorHAnsi"/>
          <w:sz w:val="24"/>
          <w:szCs w:val="24"/>
        </w:rPr>
        <w:t>Rachel Richman.</w:t>
      </w:r>
    </w:p>
    <w:p w14:paraId="556E1EAB" w14:textId="0E825F19" w:rsidR="002D694D" w:rsidRDefault="002D694D" w:rsidP="002D694D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Absent:</w:t>
      </w:r>
      <w:r w:rsidR="008763A2">
        <w:rPr>
          <w:rFonts w:cstheme="minorHAnsi"/>
          <w:sz w:val="24"/>
          <w:szCs w:val="24"/>
        </w:rPr>
        <w:t xml:space="preserve"> Stuart Muir. </w:t>
      </w:r>
    </w:p>
    <w:p w14:paraId="33F84267" w14:textId="41FF8F47" w:rsidR="002D694D" w:rsidRPr="002D694D" w:rsidRDefault="008763A2" w:rsidP="002D694D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Given that Natalie Rotterova has moved out of the country she was deemed to have left the Board. Simran Chopra is still on a sabbatical from the Board. There are therefore 8 members of the Board and the meeting was therefore quorate. </w:t>
      </w:r>
    </w:p>
    <w:p w14:paraId="4854B0F3" w14:textId="77777777" w:rsidR="004A3DDB" w:rsidRPr="002D694D" w:rsidRDefault="004A3DDB" w:rsidP="004A3DDB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Minutes of last meeting</w:t>
      </w:r>
    </w:p>
    <w:p w14:paraId="509BE7D6" w14:textId="730B1E83" w:rsidR="002D694D" w:rsidRPr="002D694D" w:rsidRDefault="002D694D" w:rsidP="002D694D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Agreed as a true record. </w:t>
      </w:r>
    </w:p>
    <w:p w14:paraId="1E7B8844" w14:textId="280C4E3E" w:rsidR="008763A2" w:rsidRPr="008763A2" w:rsidRDefault="004A3DDB" w:rsidP="008763A2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Matters arising </w:t>
      </w:r>
    </w:p>
    <w:p w14:paraId="704DA68A" w14:textId="668C4F2F" w:rsidR="008763A2" w:rsidRDefault="008763A2" w:rsidP="008763A2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reported that the Bike Garden Working Group had not yet met up. BP has contacted Urban Green re signage. The consultation event took place on 28</w:t>
      </w:r>
      <w:r w:rsidRPr="008763A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Sept. </w:t>
      </w:r>
    </w:p>
    <w:p w14:paraId="406806E7" w14:textId="77777777" w:rsidR="008763A2" w:rsidRDefault="008763A2" w:rsidP="008763A2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RR has reported that 19</w:t>
      </w:r>
      <w:r w:rsidRPr="008763A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Oct, which has been suggested as a date for Apple Day, doesn’t clash with the Jesmond Community Orchard one. This date was therefore set. </w:t>
      </w:r>
    </w:p>
    <w:p w14:paraId="2BFC0750" w14:textId="21EDED6A" w:rsidR="008763A2" w:rsidRDefault="008763A2" w:rsidP="008763A2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 reported that she has invited everyone to a shared google drive.</w:t>
      </w:r>
    </w:p>
    <w:p w14:paraId="551B4172" w14:textId="6FF60893" w:rsidR="008763A2" w:rsidRDefault="008763A2" w:rsidP="008763A2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 and JE were meeting Urban Green reps with David Rochester the following week. </w:t>
      </w:r>
    </w:p>
    <w:p w14:paraId="3D5AE64A" w14:textId="7ED6D1F1" w:rsidR="008763A2" w:rsidRDefault="008763A2" w:rsidP="008763A2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 and DM have tried to find a date for a “Terraces” meeting but have failed. </w:t>
      </w:r>
    </w:p>
    <w:p w14:paraId="256ACBA6" w14:textId="124108CF" w:rsidR="008763A2" w:rsidRPr="008763A2" w:rsidRDefault="008763A2" w:rsidP="008763A2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Action – JE to email everyone on the members list without full contact details and ask for them. </w:t>
      </w:r>
    </w:p>
    <w:p w14:paraId="18991DA7" w14:textId="37BEB60F" w:rsidR="004A3DDB" w:rsidRPr="008763A2" w:rsidRDefault="004A3DDB" w:rsidP="008763A2">
      <w:pPr>
        <w:pStyle w:val="ListParagraph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8763A2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Garden (Bike Garden, Food Growing, Community Events)</w:t>
      </w:r>
      <w:r w:rsidR="00E41718" w:rsidRPr="008763A2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ab/>
      </w:r>
    </w:p>
    <w:p w14:paraId="57572CA9" w14:textId="6D8D60C2" w:rsidR="00E41718" w:rsidRDefault="008763A2" w:rsidP="0039189A">
      <w:pPr>
        <w:numPr>
          <w:ilvl w:val="1"/>
          <w:numId w:val="1"/>
        </w:numPr>
        <w:shd w:val="clear" w:color="auto" w:fill="FFFFFF"/>
        <w:spacing w:before="240" w:after="100" w:afterAutospacing="1" w:line="240" w:lineRule="auto"/>
        <w:ind w:left="108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Partnership agreements</w:t>
      </w:r>
    </w:p>
    <w:p w14:paraId="04F31FBD" w14:textId="7B566C72" w:rsidR="00FD5585" w:rsidRDefault="008763A2" w:rsidP="00FD5585">
      <w:pPr>
        <w:shd w:val="clear" w:color="auto" w:fill="FFFFFF"/>
        <w:spacing w:before="240" w:after="100" w:afterAutospacing="1" w:line="240" w:lineRule="auto"/>
        <w:ind w:left="72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KS had produced draft partnership agreement</w:t>
      </w:r>
      <w:r w:rsidR="00FD5585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s</w:t>
      </w: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 for </w:t>
      </w:r>
      <w:r w:rsidR="00FD5585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Northern Slice and Bonsai Billabong.  The following comments were made on the NS one: </w:t>
      </w:r>
    </w:p>
    <w:p w14:paraId="5D4F9F59" w14:textId="149B087A" w:rsidR="00FD5585" w:rsidRDefault="00FD5585" w:rsidP="00FD5585">
      <w:pPr>
        <w:shd w:val="clear" w:color="auto" w:fill="FFFFFF"/>
        <w:spacing w:before="240" w:after="100" w:afterAutospacing="1" w:line="240" w:lineRule="auto"/>
        <w:ind w:left="72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AF: suggested that the words “lessor” and “lessee” might not be appropriate given that we are not allowed to sub-let. </w:t>
      </w:r>
    </w:p>
    <w:p w14:paraId="2AEAE84A" w14:textId="4E9612DF" w:rsidR="00FD5585" w:rsidRDefault="00FD5585" w:rsidP="00FD5585">
      <w:pPr>
        <w:shd w:val="clear" w:color="auto" w:fill="FFFFFF"/>
        <w:spacing w:before="240" w:after="100" w:afterAutospacing="1" w:line="240" w:lineRule="auto"/>
        <w:ind w:left="72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lastRenderedPageBreak/>
        <w:t xml:space="preserve">JE: suggested the following additions: </w:t>
      </w:r>
    </w:p>
    <w:p w14:paraId="46E76AB8" w14:textId="0F0E9CAF" w:rsidR="00FD5585" w:rsidRDefault="00FD5585" w:rsidP="00FD5585">
      <w:pPr>
        <w:pStyle w:val="ListParagraph"/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Requirement for NS to share accounts</w:t>
      </w:r>
    </w:p>
    <w:p w14:paraId="3E7E567A" w14:textId="5D15C23D" w:rsidR="00FD5585" w:rsidRDefault="00FD5585" w:rsidP="00FD5585">
      <w:pPr>
        <w:pStyle w:val="ListParagraph"/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Requirement for NS to co-operate with a shared booking system</w:t>
      </w:r>
    </w:p>
    <w:p w14:paraId="3BBC51DF" w14:textId="1E4A77C8" w:rsidR="00FD5585" w:rsidRDefault="00FD5585" w:rsidP="00FD5585">
      <w:pPr>
        <w:pStyle w:val="ListParagraph"/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Requirement for continued improvement in environmental performance</w:t>
      </w:r>
    </w:p>
    <w:p w14:paraId="1BAB570D" w14:textId="21461209" w:rsidR="00FD5585" w:rsidRDefault="00FD5585" w:rsidP="00FD5585">
      <w:pPr>
        <w:pStyle w:val="ListParagraph"/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Requirement for NS to agree on which areas of the pavilion are to be used by GW and which by NS</w:t>
      </w:r>
    </w:p>
    <w:p w14:paraId="50D81259" w14:textId="0AB5BCED" w:rsidR="00FD5585" w:rsidRDefault="00FD5585" w:rsidP="00FD5585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Members raised no objections to the latter three. With regard to the former, KS reported that MP had misgivings about sharing detailed accounts. Members agreed that simply providing a figure for income and expenditure would be sufficient. DM noted that at some point, UG may well start asking us to pay for utilities – in which case, there would have to be an agreement as to how the cost should be split between GW and UG. </w:t>
      </w:r>
    </w:p>
    <w:p w14:paraId="0D149529" w14:textId="44B43ED7" w:rsidR="00FD5585" w:rsidRDefault="00FD5585" w:rsidP="00FD5585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It was reported that NS had been using the former tool store for keeping business waste. </w:t>
      </w:r>
    </w:p>
    <w:p w14:paraId="702A5E81" w14:textId="6228DDC7" w:rsidR="00FD5585" w:rsidRDefault="00FD5585" w:rsidP="00FD5585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KS reported that she had met up with MP and the following points had been raised: </w:t>
      </w:r>
    </w:p>
    <w:p w14:paraId="732D1EEC" w14:textId="76A6FD2E" w:rsidR="00FD5585" w:rsidRDefault="00FD5585" w:rsidP="00FD5585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The issue with Lisa Robertson has been resolved. </w:t>
      </w:r>
    </w:p>
    <w:p w14:paraId="16618736" w14:textId="5F99E52B" w:rsidR="00FD5585" w:rsidRDefault="00FD5585" w:rsidP="00FD5585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MP is happy to share details of the Bike Garden Facebook page. </w:t>
      </w:r>
    </w:p>
    <w:p w14:paraId="56E0AFC5" w14:textId="2C680E13" w:rsidR="00FD5585" w:rsidRDefault="00FD5585" w:rsidP="00FD5585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There needs to be a protocol for how bookings are going to work. </w:t>
      </w:r>
    </w:p>
    <w:p w14:paraId="667A30E2" w14:textId="524F604D" w:rsidR="00FD5585" w:rsidRDefault="00FD5585" w:rsidP="00FD5585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Dave Webb’s complaint has not yet been dealt with. DW has said that he wants a commitment from MP to adhere to co-operative values and MP is happy with this. </w:t>
      </w:r>
    </w:p>
    <w:p w14:paraId="5789CBEE" w14:textId="0B11FC97" w:rsidR="008722AE" w:rsidRPr="00FD5585" w:rsidRDefault="00FD5585" w:rsidP="00FD5585">
      <w:pPr>
        <w:shd w:val="clear" w:color="auto" w:fill="FFFFFF"/>
        <w:tabs>
          <w:tab w:val="left" w:pos="567"/>
        </w:tabs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KS reported that she will share the agreement, once decided, with Connected Voice to </w:t>
      </w:r>
      <w:r w:rsidR="008722AE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see if it’s robust. It would then be shared with the membership of GW and then if any member wanted to raise a motion that it be amended, they could do so. </w:t>
      </w:r>
    </w:p>
    <w:p w14:paraId="75E67E1F" w14:textId="38400524" w:rsidR="0039189A" w:rsidRDefault="008722AE" w:rsidP="008722AE">
      <w:pPr>
        <w:numPr>
          <w:ilvl w:val="1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Bike Garden consultation</w:t>
      </w:r>
    </w:p>
    <w:p w14:paraId="1145AEC6" w14:textId="3AAA3761" w:rsidR="00342C28" w:rsidRDefault="008722AE" w:rsidP="0039189A">
      <w:pPr>
        <w:shd w:val="clear" w:color="auto" w:fill="FFFFFF"/>
        <w:spacing w:before="240" w:after="100" w:afterAutospacing="1" w:line="240" w:lineRule="auto"/>
        <w:ind w:left="108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The consultation event was successful. BP is working on addressing one of the suggested improvements – better signage. </w:t>
      </w:r>
    </w:p>
    <w:p w14:paraId="485F5227" w14:textId="74424FB9" w:rsidR="008722AE" w:rsidRDefault="008722AE" w:rsidP="0039189A">
      <w:pPr>
        <w:shd w:val="clear" w:color="auto" w:fill="FFFFFF"/>
        <w:spacing w:before="240" w:after="100" w:afterAutospacing="1" w:line="240" w:lineRule="auto"/>
        <w:ind w:left="108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BP has also costed up improvements to the toilets, including better baby change facilities. </w:t>
      </w:r>
    </w:p>
    <w:p w14:paraId="307ED861" w14:textId="046EC9D5" w:rsidR="008722AE" w:rsidRDefault="008722AE" w:rsidP="0039189A">
      <w:pPr>
        <w:shd w:val="clear" w:color="auto" w:fill="FFFFFF"/>
        <w:spacing w:before="240" w:after="100" w:afterAutospacing="1" w:line="240" w:lineRule="auto"/>
        <w:ind w:left="108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Members were cautious about releasing a lot of funding while the lease with UG remains undetermined. </w:t>
      </w:r>
    </w:p>
    <w:p w14:paraId="5B2AC8C0" w14:textId="262BC0AA" w:rsidR="008722AE" w:rsidRPr="0039189A" w:rsidRDefault="008722AE" w:rsidP="0039189A">
      <w:pPr>
        <w:shd w:val="clear" w:color="auto" w:fill="FFFFFF"/>
        <w:spacing w:before="240" w:after="100" w:afterAutospacing="1" w:line="240" w:lineRule="auto"/>
        <w:ind w:left="108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Agreed: the Board are prepared to commit 5% of reserves, or £1000, to toilet improvements. </w:t>
      </w:r>
    </w:p>
    <w:p w14:paraId="54AD7A92" w14:textId="37B1D696" w:rsidR="0039189A" w:rsidRPr="0039189A" w:rsidRDefault="008722AE" w:rsidP="0039189A">
      <w:pPr>
        <w:numPr>
          <w:ilvl w:val="1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Waste contract</w:t>
      </w:r>
    </w:p>
    <w:p w14:paraId="1E4405B0" w14:textId="03FE886D" w:rsidR="0039189A" w:rsidRPr="0039189A" w:rsidRDefault="008722AE" w:rsidP="008722AE">
      <w:pPr>
        <w:shd w:val="clear" w:color="auto" w:fill="FFFFFF"/>
        <w:spacing w:before="240" w:after="100" w:afterAutospacing="1" w:line="240" w:lineRule="auto"/>
        <w:ind w:left="108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There was a discussion over whether GW needed a waste contract, and whether it should pay for any of NS’s. No decision was reached at this point.  </w:t>
      </w:r>
    </w:p>
    <w:p w14:paraId="463A96CD" w14:textId="3DAD5D63" w:rsidR="008722AE" w:rsidRDefault="008722AE" w:rsidP="008722AE">
      <w:pPr>
        <w:pStyle w:val="ListParagraph"/>
        <w:numPr>
          <w:ilvl w:val="1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lastRenderedPageBreak/>
        <w:t>Apple Day</w:t>
      </w:r>
    </w:p>
    <w:p w14:paraId="2371DE3E" w14:textId="793C0B2A" w:rsidR="008722AE" w:rsidRPr="005731D8" w:rsidRDefault="008722AE" w:rsidP="005731D8">
      <w:pPr>
        <w:shd w:val="clear" w:color="auto" w:fill="FFFFFF"/>
        <w:spacing w:before="240" w:after="100" w:afterAutospacing="1" w:line="240" w:lineRule="auto"/>
        <w:ind w:left="108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The date of Apple Day was set for 19</w:t>
      </w:r>
      <w:r w:rsidRPr="008722AE">
        <w:rPr>
          <w:rFonts w:eastAsia="Times New Roman" w:cstheme="minorHAnsi"/>
          <w:color w:val="222222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 October. JE, KS, DM, and Gill Maugham can be present. </w:t>
      </w:r>
    </w:p>
    <w:p w14:paraId="109901E2" w14:textId="1C093A01" w:rsidR="004A3DDB" w:rsidRDefault="004A3DDB" w:rsidP="004A3DD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4A3DDB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Communications (</w:t>
      </w:r>
      <w:r w:rsidR="003A4FFF" w:rsidRPr="004A3DDB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social media</w:t>
      </w:r>
      <w:r w:rsidRPr="004A3DDB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, newsletter and website, Membership and Outreach, Equality and inclusion</w:t>
      </w:r>
      <w:r w:rsidR="003A4FFF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,</w:t>
      </w:r>
      <w:r w:rsidRPr="004A3DDB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)</w:t>
      </w:r>
    </w:p>
    <w:p w14:paraId="65E057D8" w14:textId="3B6048AF" w:rsidR="0039189A" w:rsidRDefault="008722AE" w:rsidP="0039189A">
      <w:pPr>
        <w:shd w:val="clear" w:color="auto" w:fill="FFFFFF"/>
        <w:spacing w:before="240" w:after="100" w:afterAutospacing="1" w:line="240" w:lineRule="auto"/>
        <w:ind w:left="108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No report</w:t>
      </w:r>
    </w:p>
    <w:p w14:paraId="7C4A67D4" w14:textId="78ED6098" w:rsidR="00342C28" w:rsidRDefault="00342C28" w:rsidP="003A4FFF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Friends of Nuns Moor Park and Community Orchard</w:t>
      </w:r>
    </w:p>
    <w:p w14:paraId="781915B2" w14:textId="6F360505" w:rsidR="0039189A" w:rsidRDefault="008722AE" w:rsidP="0039189A">
      <w:pPr>
        <w:shd w:val="clear" w:color="auto" w:fill="FFFFFF"/>
        <w:spacing w:before="240" w:after="100" w:afterAutospacing="1" w:line="240" w:lineRule="auto"/>
        <w:ind w:left="36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KS and JE were meeting David Rochester and representatives from Urban Green</w:t>
      </w:r>
      <w:r w:rsidR="0039189A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 th</w:t>
      </w: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e following week. </w:t>
      </w:r>
      <w:r w:rsidR="0039189A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EB634A5" w14:textId="1A8BB278" w:rsidR="003A4FFF" w:rsidRDefault="003A4FFF" w:rsidP="003A4FFF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3A4FFF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Terraces (Waste reduction and management, local carbon emissions reduction</w:t>
      </w: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, community events</w:t>
      </w:r>
      <w:r w:rsidRPr="003A4FFF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)</w:t>
      </w:r>
    </w:p>
    <w:p w14:paraId="10648168" w14:textId="5A229A43" w:rsidR="0039189A" w:rsidRPr="0039189A" w:rsidRDefault="0039189A" w:rsidP="0039189A">
      <w:pPr>
        <w:shd w:val="clear" w:color="auto" w:fill="FFFFFF"/>
        <w:spacing w:before="240" w:after="100" w:afterAutospacing="1" w:line="240" w:lineRule="auto"/>
        <w:ind w:left="36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No report</w:t>
      </w:r>
    </w:p>
    <w:p w14:paraId="1A3E7422" w14:textId="77777777" w:rsidR="004A3DDB" w:rsidRPr="0039189A" w:rsidRDefault="004A3DDB" w:rsidP="004A3DDB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Any Other Business</w:t>
      </w:r>
    </w:p>
    <w:p w14:paraId="6448AD92" w14:textId="46CD1417" w:rsidR="0039189A" w:rsidRPr="0039189A" w:rsidRDefault="008722AE" w:rsidP="0039189A">
      <w:pPr>
        <w:spacing w:before="24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5A71E728" w14:textId="4DBDDA79" w:rsidR="004A3DDB" w:rsidRPr="0039189A" w:rsidRDefault="004A3DDB" w:rsidP="004A3DDB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Date &amp; time of next meeting</w:t>
      </w:r>
      <w:r w:rsidR="0064279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40128">
        <w:rPr>
          <w:rFonts w:cstheme="minorHAnsi"/>
          <w:color w:val="222222"/>
          <w:sz w:val="24"/>
          <w:szCs w:val="24"/>
          <w:shd w:val="clear" w:color="auto" w:fill="FFFFFF"/>
        </w:rPr>
        <w:t xml:space="preserve"> - </w:t>
      </w:r>
      <w:r w:rsidR="005731D8">
        <w:rPr>
          <w:rFonts w:cstheme="minorHAnsi"/>
          <w:color w:val="222222"/>
          <w:sz w:val="24"/>
          <w:szCs w:val="24"/>
          <w:shd w:val="clear" w:color="auto" w:fill="FFFFFF"/>
        </w:rPr>
        <w:t>7</w:t>
      </w:r>
      <w:r w:rsidR="005731D8" w:rsidRPr="005731D8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5731D8">
        <w:rPr>
          <w:rFonts w:cstheme="minorHAnsi"/>
          <w:color w:val="222222"/>
          <w:sz w:val="24"/>
          <w:szCs w:val="24"/>
          <w:shd w:val="clear" w:color="auto" w:fill="FFFFFF"/>
        </w:rPr>
        <w:t xml:space="preserve"> Nov</w:t>
      </w:r>
      <w:r w:rsidR="00940128">
        <w:rPr>
          <w:rFonts w:cstheme="minorHAnsi"/>
          <w:color w:val="222222"/>
          <w:sz w:val="24"/>
          <w:szCs w:val="24"/>
          <w:shd w:val="clear" w:color="auto" w:fill="FFFFFF"/>
        </w:rPr>
        <w:t xml:space="preserve"> 2024. </w:t>
      </w:r>
    </w:p>
    <w:p w14:paraId="075C777A" w14:textId="77777777" w:rsidR="0039189A" w:rsidRPr="0039189A" w:rsidRDefault="0039189A" w:rsidP="0039189A">
      <w:pPr>
        <w:spacing w:before="240"/>
        <w:ind w:left="360"/>
        <w:rPr>
          <w:rFonts w:cstheme="minorHAnsi"/>
          <w:sz w:val="24"/>
          <w:szCs w:val="24"/>
        </w:rPr>
      </w:pPr>
    </w:p>
    <w:p w14:paraId="5EBDCF22" w14:textId="77777777" w:rsidR="004A3DDB" w:rsidRDefault="004A3DDB" w:rsidP="004A3DDB">
      <w:pPr>
        <w:spacing w:before="240"/>
        <w:rPr>
          <w:rFonts w:cstheme="minorHAnsi"/>
          <w:sz w:val="24"/>
          <w:szCs w:val="24"/>
        </w:rPr>
      </w:pPr>
    </w:p>
    <w:p w14:paraId="38C1874C" w14:textId="77777777" w:rsidR="006A06A2" w:rsidRDefault="006A06A2" w:rsidP="004A3DDB">
      <w:pPr>
        <w:spacing w:before="240"/>
      </w:pPr>
    </w:p>
    <w:sectPr w:rsidR="006A0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4484B"/>
    <w:multiLevelType w:val="hybridMultilevel"/>
    <w:tmpl w:val="37181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04486"/>
    <w:multiLevelType w:val="hybridMultilevel"/>
    <w:tmpl w:val="B2BC7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91485"/>
    <w:multiLevelType w:val="hybridMultilevel"/>
    <w:tmpl w:val="CEB447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E0477E"/>
    <w:multiLevelType w:val="hybridMultilevel"/>
    <w:tmpl w:val="DBC21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562790">
    <w:abstractNumId w:val="1"/>
  </w:num>
  <w:num w:numId="2" w16cid:durableId="673530602">
    <w:abstractNumId w:val="1"/>
  </w:num>
  <w:num w:numId="3" w16cid:durableId="40442362">
    <w:abstractNumId w:val="2"/>
  </w:num>
  <w:num w:numId="4" w16cid:durableId="535853704">
    <w:abstractNumId w:val="3"/>
  </w:num>
  <w:num w:numId="5" w16cid:durableId="64979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DB"/>
    <w:rsid w:val="000C10BF"/>
    <w:rsid w:val="0019184F"/>
    <w:rsid w:val="00192682"/>
    <w:rsid w:val="001A3AEF"/>
    <w:rsid w:val="00217886"/>
    <w:rsid w:val="00234C48"/>
    <w:rsid w:val="002D694D"/>
    <w:rsid w:val="003212D4"/>
    <w:rsid w:val="003424A7"/>
    <w:rsid w:val="00342C28"/>
    <w:rsid w:val="0039189A"/>
    <w:rsid w:val="003A4FFF"/>
    <w:rsid w:val="00425D86"/>
    <w:rsid w:val="0045572C"/>
    <w:rsid w:val="004A3DDB"/>
    <w:rsid w:val="004E416B"/>
    <w:rsid w:val="00530BE3"/>
    <w:rsid w:val="005731D8"/>
    <w:rsid w:val="005A0921"/>
    <w:rsid w:val="00642799"/>
    <w:rsid w:val="006A06A2"/>
    <w:rsid w:val="008722AE"/>
    <w:rsid w:val="008763A2"/>
    <w:rsid w:val="008E63AF"/>
    <w:rsid w:val="00940128"/>
    <w:rsid w:val="00962B4F"/>
    <w:rsid w:val="009E2673"/>
    <w:rsid w:val="00B2002E"/>
    <w:rsid w:val="00B35B91"/>
    <w:rsid w:val="00D1568F"/>
    <w:rsid w:val="00DD3E10"/>
    <w:rsid w:val="00E41718"/>
    <w:rsid w:val="00E47E03"/>
    <w:rsid w:val="00E850AB"/>
    <w:rsid w:val="00F118EF"/>
    <w:rsid w:val="00F40F26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3490"/>
  <w15:chartTrackingRefBased/>
  <w15:docId w15:val="{C3D6EF38-5FD8-41E9-BA33-2B6D74E2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DD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3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D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D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Sillem</dc:creator>
  <cp:keywords/>
  <dc:description/>
  <cp:lastModifiedBy>Jo Ellis</cp:lastModifiedBy>
  <cp:revision>3</cp:revision>
  <dcterms:created xsi:type="dcterms:W3CDTF">2024-10-16T13:43:00Z</dcterms:created>
  <dcterms:modified xsi:type="dcterms:W3CDTF">2024-10-16T14:39:00Z</dcterms:modified>
</cp:coreProperties>
</file>